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F20FE" w14:textId="7ABBAFDC" w:rsidR="00A9582E" w:rsidRPr="00A9582E" w:rsidRDefault="00A9582E" w:rsidP="00A9582E">
      <w:pPr>
        <w:rPr>
          <w:rFonts w:ascii="Times New Roman" w:eastAsia="Times New Roman" w:hAnsi="Times New Roman" w:cs="Times New Roman"/>
        </w:rPr>
      </w:pPr>
      <w:r w:rsidRPr="00A9582E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Using the course book Leadership U, and the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 xml:space="preserve"> 6</w:t>
      </w:r>
      <w:r w:rsidRPr="00A9582E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 xml:space="preserve"> articles provided please prepare a 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4</w:t>
      </w:r>
      <w:r w:rsidRPr="00A9582E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 xml:space="preserve"> page</w:t>
      </w:r>
      <w:proofErr w:type="gramEnd"/>
      <w:r w:rsidRPr="00A9582E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 xml:space="preserve"> minimum paper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 xml:space="preserve">, 1.5 space, </w:t>
      </w:r>
      <w:r w:rsidRPr="00A9582E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>explaining your commitment statement on "How you will be or continue development being an Inclusive Leader in the future to make a difference"?</w:t>
      </w:r>
      <w:r w:rsidR="00B458A7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 xml:space="preserve"> (note I would like to become a marketing professor sometimes in the future. Please use this as a way)</w:t>
      </w:r>
      <w:r w:rsidR="00F958A5">
        <w:rPr>
          <w:rFonts w:ascii="Arial" w:eastAsia="Times New Roman" w:hAnsi="Arial" w:cs="Arial"/>
          <w:color w:val="000000"/>
          <w:sz w:val="20"/>
          <w:szCs w:val="20"/>
          <w:shd w:val="clear" w:color="auto" w:fill="F4F4F4"/>
        </w:rPr>
        <w:t xml:space="preserve">. No other sources besides the book and 6 articles. </w:t>
      </w:r>
    </w:p>
    <w:p w14:paraId="123CA77F" w14:textId="77777777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</w:p>
    <w:p w14:paraId="4D7ABC7B" w14:textId="05747758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Textbook</w:t>
      </w:r>
      <w:r>
        <w:rPr>
          <w:rFonts w:ascii="Calibri" w:hAnsi="Calibri"/>
          <w:color w:val="000000"/>
          <w:sz w:val="22"/>
          <w:szCs w:val="22"/>
        </w:rPr>
        <w:t xml:space="preserve"> Reading </w:t>
      </w:r>
      <w:r>
        <w:rPr>
          <w:rFonts w:ascii="Calibri" w:hAnsi="Calibri"/>
          <w:color w:val="000000"/>
          <w:sz w:val="22"/>
          <w:szCs w:val="22"/>
        </w:rPr>
        <w:t>Reference:</w:t>
      </w:r>
      <w:r>
        <w:rPr>
          <w:rFonts w:ascii="Calibri" w:hAnsi="Calibri"/>
          <w:color w:val="000000"/>
          <w:sz w:val="22"/>
          <w:szCs w:val="22"/>
        </w:rPr>
        <w:t xml:space="preserve"> Leadership U: Accelerating Through </w:t>
      </w:r>
      <w:proofErr w:type="gramStart"/>
      <w:r>
        <w:rPr>
          <w:rFonts w:ascii="Calibri" w:hAnsi="Calibri"/>
          <w:color w:val="000000"/>
          <w:sz w:val="22"/>
          <w:szCs w:val="22"/>
        </w:rPr>
        <w:t>The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Crisis Curve - Gary </w:t>
      </w:r>
      <w:proofErr w:type="spellStart"/>
      <w:r>
        <w:rPr>
          <w:rFonts w:ascii="Calibri" w:hAnsi="Calibri"/>
          <w:color w:val="000000"/>
          <w:sz w:val="22"/>
          <w:szCs w:val="22"/>
        </w:rPr>
        <w:t>Burnison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-CEO Korn Ferry</w:t>
      </w:r>
    </w:p>
    <w:p w14:paraId="789DA168" w14:textId="77777777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</w:p>
    <w:p w14:paraId="5246141B" w14:textId="77777777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Reading 1: </w:t>
      </w:r>
      <w:hyperlink r:id="rId4" w:history="1">
        <w:r w:rsidRPr="00D036B7">
          <w:rPr>
            <w:rStyle w:val="Hyperlink"/>
            <w:rFonts w:ascii="Calibri" w:hAnsi="Calibri"/>
            <w:sz w:val="22"/>
            <w:szCs w:val="22"/>
          </w:rPr>
          <w:t>https://hbr.org/2019/03/why-inclusive-leaders-are-good-for-organizations-and-how-to-become-one</w:t>
        </w:r>
      </w:hyperlink>
    </w:p>
    <w:p w14:paraId="657E3D6D" w14:textId="77777777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</w:p>
    <w:p w14:paraId="370774D6" w14:textId="77777777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Reading 2: </w:t>
      </w:r>
      <w:hyperlink r:id="rId5" w:history="1">
        <w:r w:rsidRPr="007F495A">
          <w:rPr>
            <w:rStyle w:val="Hyperlink"/>
            <w:rFonts w:ascii="Calibri" w:hAnsi="Calibri"/>
            <w:sz w:val="22"/>
            <w:szCs w:val="22"/>
          </w:rPr>
          <w:t>https://hbr.org/2010/07/how-will-you-measure-your-life</w:t>
        </w:r>
      </w:hyperlink>
    </w:p>
    <w:p w14:paraId="341A0159" w14:textId="77777777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</w:p>
    <w:p w14:paraId="64B2715F" w14:textId="77777777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Reading 3: </w:t>
      </w:r>
      <w:hyperlink r:id="rId6" w:history="1">
        <w:r w:rsidRPr="00ED2013">
          <w:rPr>
            <w:rStyle w:val="Hyperlink"/>
            <w:rFonts w:ascii="Calibri" w:hAnsi="Calibri"/>
            <w:sz w:val="22"/>
            <w:szCs w:val="22"/>
          </w:rPr>
          <w:t>https://huntscanlon.com/can-companies-create-inclusive-culture/</w:t>
        </w:r>
      </w:hyperlink>
    </w:p>
    <w:p w14:paraId="2CB432A3" w14:textId="77777777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</w:p>
    <w:p w14:paraId="18076AFD" w14:textId="18193CC3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Reading 4: </w:t>
      </w:r>
      <w:r>
        <w:rPr>
          <w:rFonts w:ascii="Calibri" w:hAnsi="Calibri"/>
          <w:color w:val="000000"/>
          <w:sz w:val="22"/>
          <w:szCs w:val="22"/>
        </w:rPr>
        <w:fldChar w:fldCharType="begin"/>
      </w:r>
      <w:r>
        <w:rPr>
          <w:rFonts w:ascii="Calibri" w:hAnsi="Calibri"/>
          <w:color w:val="000000"/>
          <w:sz w:val="22"/>
          <w:szCs w:val="22"/>
        </w:rPr>
        <w:instrText xml:space="preserve"> HYPERLINK "</w:instrText>
      </w:r>
      <w:r w:rsidRPr="009B5046">
        <w:rPr>
          <w:rFonts w:ascii="Calibri" w:hAnsi="Calibri"/>
          <w:color w:val="000000"/>
          <w:sz w:val="22"/>
          <w:szCs w:val="22"/>
        </w:rPr>
        <w:instrText>https://www.mckinsey.com/business-functions/organization/our-insights/why-diversity-matters</w:instrText>
      </w:r>
      <w:r>
        <w:rPr>
          <w:rFonts w:ascii="Calibri" w:hAnsi="Calibri"/>
          <w:color w:val="000000"/>
          <w:sz w:val="22"/>
          <w:szCs w:val="22"/>
        </w:rPr>
        <w:instrText xml:space="preserve">" </w:instrText>
      </w:r>
      <w:r>
        <w:rPr>
          <w:rFonts w:ascii="Calibri" w:hAnsi="Calibri"/>
          <w:color w:val="000000"/>
          <w:sz w:val="22"/>
          <w:szCs w:val="22"/>
        </w:rPr>
        <w:fldChar w:fldCharType="separate"/>
      </w:r>
      <w:r w:rsidRPr="00ED2013">
        <w:rPr>
          <w:rStyle w:val="Hyperlink"/>
          <w:rFonts w:ascii="Calibri" w:hAnsi="Calibri"/>
          <w:sz w:val="22"/>
          <w:szCs w:val="22"/>
        </w:rPr>
        <w:t>https://www.mckinsey.com/business-functions/organization/our-insights/why-diversity-matters</w:t>
      </w:r>
      <w:r>
        <w:rPr>
          <w:rFonts w:ascii="Calibri" w:hAnsi="Calibri"/>
          <w:color w:val="000000"/>
          <w:sz w:val="22"/>
          <w:szCs w:val="22"/>
        </w:rPr>
        <w:fldChar w:fldCharType="end"/>
      </w:r>
    </w:p>
    <w:p w14:paraId="5824F15A" w14:textId="77777777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</w:p>
    <w:p w14:paraId="21F173F1" w14:textId="7766704F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Reading </w:t>
      </w:r>
      <w:r>
        <w:rPr>
          <w:rFonts w:ascii="Calibri" w:hAnsi="Calibri"/>
          <w:color w:val="000000"/>
          <w:sz w:val="22"/>
          <w:szCs w:val="22"/>
        </w:rPr>
        <w:t>5</w:t>
      </w:r>
      <w:r>
        <w:rPr>
          <w:rFonts w:ascii="Calibri" w:hAnsi="Calibri"/>
          <w:color w:val="000000"/>
          <w:sz w:val="22"/>
          <w:szCs w:val="22"/>
        </w:rPr>
        <w:t>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hyperlink r:id="rId7" w:history="1">
        <w:r w:rsidRPr="002368FE">
          <w:rPr>
            <w:rStyle w:val="Hyperlink"/>
            <w:rFonts w:ascii="Calibri" w:hAnsi="Calibri"/>
            <w:sz w:val="22"/>
            <w:szCs w:val="22"/>
          </w:rPr>
          <w:t>https://www.forbes.com/sites/forbescoachescouncil/2017/09/13/the-impact-of-unconscious-bias-on-leadership-decision-making/#4aae3905b3f4</w:t>
        </w:r>
      </w:hyperlink>
    </w:p>
    <w:p w14:paraId="6FA0223B" w14:textId="77777777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</w:p>
    <w:p w14:paraId="6D4E25B8" w14:textId="26C65EFD" w:rsidR="00A9582E" w:rsidRDefault="00A9582E" w:rsidP="00A9582E">
      <w:pPr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Reading </w:t>
      </w:r>
      <w:r>
        <w:rPr>
          <w:rFonts w:ascii="Calibri" w:hAnsi="Calibri"/>
          <w:color w:val="000000"/>
          <w:sz w:val="22"/>
          <w:szCs w:val="22"/>
        </w:rPr>
        <w:t>6</w:t>
      </w:r>
      <w:r>
        <w:rPr>
          <w:rFonts w:ascii="Calibri" w:hAnsi="Calibri"/>
          <w:color w:val="000000"/>
          <w:sz w:val="22"/>
          <w:szCs w:val="22"/>
        </w:rPr>
        <w:t xml:space="preserve">: </w:t>
      </w:r>
      <w:hyperlink r:id="rId8" w:history="1">
        <w:r w:rsidRPr="00D036B7">
          <w:rPr>
            <w:rStyle w:val="Hyperlink"/>
            <w:rFonts w:ascii="Calibri" w:hAnsi="Calibri"/>
            <w:sz w:val="22"/>
            <w:szCs w:val="22"/>
          </w:rPr>
          <w:t>https://focus.kornferry.com/wp-content/uploads/2020/07/5_Disciplines_Whitepaper.pdf</w:t>
        </w:r>
      </w:hyperlink>
    </w:p>
    <w:p w14:paraId="159E9654" w14:textId="61FADC48" w:rsidR="00EF4ADB" w:rsidRDefault="00F958A5"/>
    <w:p w14:paraId="589886CD" w14:textId="5D71342F" w:rsidR="00A9582E" w:rsidRDefault="00A9582E"/>
    <w:sectPr w:rsidR="00A9582E" w:rsidSect="003C6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2E"/>
    <w:rsid w:val="002B3F54"/>
    <w:rsid w:val="003C6C83"/>
    <w:rsid w:val="00A9582E"/>
    <w:rsid w:val="00B458A7"/>
    <w:rsid w:val="00CD23A3"/>
    <w:rsid w:val="00F9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DBBD0A"/>
  <w15:chartTrackingRefBased/>
  <w15:docId w15:val="{6B876576-6D81-CE4E-9865-E02E8B234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9582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582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8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cus.kornferry.com/wp-content/uploads/2020/07/5_Disciplines_Whitepaper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orbes.com/sites/forbescoachescouncil/2017/09/13/the-impact-of-unconscious-bias-on-leadership-decision-making/#4aae3905b3f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untscanlon.com/can-companies-create-inclusive-culture/" TargetMode="External"/><Relationship Id="rId5" Type="http://schemas.openxmlformats.org/officeDocument/2006/relationships/hyperlink" Target="https://hbr.org/2010/07/how-will-you-measure-your-lif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hbr.org/2019/03/why-inclusive-leaders-are-good-for-organizations-and-how-to-become-on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Sourinsack,Phonepaseuth</dc:creator>
  <cp:keywords/>
  <dc:description/>
  <cp:lastModifiedBy>Sourinsack,Phonepaseuth</cp:lastModifiedBy>
  <cp:revision>4</cp:revision>
  <dcterms:created xsi:type="dcterms:W3CDTF">2020-10-25T02:09:00Z</dcterms:created>
  <dcterms:modified xsi:type="dcterms:W3CDTF">2020-10-26T05:23:00Z</dcterms:modified>
</cp:coreProperties>
</file>